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E7" w:rsidRPr="00AD72E7" w:rsidRDefault="00AD72E7" w:rsidP="00AD72E7">
      <w:pPr>
        <w:spacing w:after="0" w:line="240" w:lineRule="auto"/>
        <w:rPr>
          <w:rFonts w:ascii="Trebuchet MS" w:eastAsia="Times New Roman" w:hAnsi="Trebuchet MS" w:cs="Times New Roman"/>
          <w:color w:val="595959"/>
          <w:sz w:val="23"/>
          <w:szCs w:val="23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7"/>
      </w:tblGrid>
      <w:tr w:rsidR="00AD72E7" w:rsidRPr="00AD72E7" w:rsidTr="00AD72E7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51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0"/>
            </w:tblGrid>
            <w:tr w:rsidR="00AD72E7" w:rsidRPr="00AD72E7" w:rsidTr="00AD72E7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19"/>
                      <w:szCs w:val="19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color w:val="0000FF"/>
                      <w:sz w:val="19"/>
                      <w:szCs w:val="19"/>
                      <w:lang w:eastAsia="pt-BR"/>
                    </w:rPr>
                    <w:t xml:space="preserve">Publicada no D.O.E. </w:t>
                  </w:r>
                  <w:proofErr w:type="gramStart"/>
                  <w:r w:rsidRPr="00AD72E7">
                    <w:rPr>
                      <w:rFonts w:ascii="Times New Roman" w:eastAsia="Times New Roman" w:hAnsi="Times New Roman" w:cs="Times New Roman"/>
                      <w:color w:val="0000FF"/>
                      <w:sz w:val="19"/>
                      <w:szCs w:val="19"/>
                      <w:lang w:eastAsia="pt-BR"/>
                    </w:rPr>
                    <w:t>de</w:t>
                  </w:r>
                  <w:proofErr w:type="gramEnd"/>
                  <w:r w:rsidRPr="00AD72E7">
                    <w:rPr>
                      <w:rFonts w:ascii="Times New Roman" w:eastAsia="Times New Roman" w:hAnsi="Times New Roman" w:cs="Times New Roman"/>
                      <w:color w:val="0000FF"/>
                      <w:sz w:val="19"/>
                      <w:szCs w:val="19"/>
                      <w:lang w:eastAsia="pt-BR"/>
                    </w:rPr>
                    <w:t xml:space="preserve"> 14.09.2020, pág. 12.</w:t>
                  </w:r>
                </w:p>
              </w:tc>
            </w:tr>
            <w:tr w:rsidR="00AD72E7" w:rsidRPr="00AD72E7" w:rsidTr="00AD72E7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19"/>
                      <w:szCs w:val="19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color w:val="0000FF"/>
                      <w:sz w:val="19"/>
                      <w:szCs w:val="19"/>
                      <w:lang w:eastAsia="pt-BR"/>
                    </w:rPr>
                    <w:t>Este texto não substitui o publicado no D.O.E.</w:t>
                  </w:r>
                </w:p>
              </w:tc>
            </w:tr>
          </w:tbl>
          <w:p w:rsidR="00AD72E7" w:rsidRPr="00AD72E7" w:rsidRDefault="00AD72E7" w:rsidP="00AD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50" w:type="dxa"/>
            <w:vAlign w:val="center"/>
            <w:hideMark/>
          </w:tcPr>
          <w:p w:rsidR="00AD72E7" w:rsidRPr="00AD72E7" w:rsidRDefault="00AD72E7" w:rsidP="00AD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D72E7" w:rsidRPr="00AD72E7" w:rsidTr="00AD72E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2126"/>
              <w:gridCol w:w="568"/>
              <w:gridCol w:w="4109"/>
            </w:tblGrid>
            <w:tr w:rsidR="00AD72E7" w:rsidRPr="00AD72E7" w:rsidTr="00AD72E7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D72E7" w:rsidRPr="00AD72E7" w:rsidTr="00AD72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PORTARIA SUFIS Nº 1386 DE 11 DE SETEMBRO DE 2020</w:t>
                  </w:r>
                </w:p>
              </w:tc>
            </w:tr>
            <w:tr w:rsidR="00AD72E7" w:rsidRPr="00AD72E7" w:rsidTr="00AD72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D72E7" w:rsidRPr="00AD72E7" w:rsidTr="00AD72E7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250" w:type="pct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34" w:type="pct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416" w:type="pct"/>
                  <w:vAlign w:val="center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DIVULGA A REABERTURA DO PORTAL DE VERIFICAÇÃO DE INCENTIVOS FISCAIS PARA FINS DE INTERPOSIÇÃO DE RECURSOS NOS TERMOS DO § 7º, DO ART. 5º DA RESOLUÇÃO CONJUNTA CASA CIVIL SEFAZ Nº </w:t>
                  </w:r>
                  <w:proofErr w:type="gramStart"/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11 ,</w:t>
                  </w:r>
                  <w:proofErr w:type="gramEnd"/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DE 05 DE JULHO DE 2018.</w:t>
                  </w:r>
                </w:p>
              </w:tc>
            </w:tr>
            <w:tr w:rsidR="00AD72E7" w:rsidRPr="00AD72E7" w:rsidTr="00AD72E7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D72E7" w:rsidRPr="00AD72E7" w:rsidTr="00AD72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 SUPERINTENDENTE DE FISCALIZAÇÃO, no uso de suas atribuições legais, nos termos do art. 4º da </w:t>
                  </w:r>
                  <w:hyperlink r:id="rId5" w:history="1"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>Resolução Conjunta Casa Civil SEFAZ nº 11</w:t>
                    </w:r>
                  </w:hyperlink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de 05 de julho de 2018, e do inciso V, do art. 5º do Anexo IV da </w:t>
                  </w:r>
                  <w:hyperlink r:id="rId6" w:history="1"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 xml:space="preserve">Resolução SEFAZ nº </w:t>
                    </w:r>
                    <w:proofErr w:type="gramStart"/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>48,</w:t>
                    </w:r>
                    <w:proofErr w:type="gramEnd"/>
                  </w:hyperlink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de 18 de junho de 2019,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CONSIDERANDO as restrições impostas pela pandemia pro</w:t>
                  </w:r>
                  <w:bookmarkStart w:id="0" w:name="_GoBack"/>
                  <w:bookmarkEnd w:id="0"/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vocada pelo COVID-19;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 E S O L V E: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Art. 1º Excepcionalmente, o Portal de Verificação de Incentivos Fiscais ficará disponível, de forma opcional ao SEI-RJ, para fins de interposição do recurso de que trata o § 7º, do art. 5º da </w:t>
                  </w:r>
                  <w:hyperlink r:id="rId7" w:history="1"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>Resolução Conjunta Casa Civil SEFAZ nº 11</w:t>
                    </w:r>
                  </w:hyperlink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de 05 de julho de 2018: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§ 1º O Portal permanecerá aberto pelo prazo de </w:t>
                  </w:r>
                  <w:proofErr w:type="gramStart"/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 (quinze) dias, em atenção ao disposto no § 7º, do art. 5º da </w:t>
                  </w:r>
                  <w:hyperlink r:id="rId8" w:history="1"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>Resolução Conjunta Casa</w:t>
                    </w:r>
                    <w:proofErr w:type="gramEnd"/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 xml:space="preserve"> Civil SEFAZ nº 11</w:t>
                    </w:r>
                  </w:hyperlink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de 05 de julho de 2018, a partir do dia 15 de setembro de 2020.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§ 2º Após o fechamento do Portal, somente será admitida a interposição de recursos por meio dos Processos SEI-RJ identificados nas respectivas notificações, sendo passíveis de indeferimento de plano, caso apresentados fora do prazo de 15 (quinze) dias, a contar da ciência, previsto no § 7º, do art. 5º da </w:t>
                  </w:r>
                  <w:hyperlink r:id="rId9" w:history="1"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>Resolução Conjunta Casa Civil SEFAZ nº 11</w:t>
                    </w:r>
                  </w:hyperlink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de 05 de julho de 2018.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Art. 2º Os recursos perante o Secretário de Estado de Fazenda, com efeito suspensivo, contra o indeferimento de recurso julgado pelo Subsecretário de Estado de Receita, deverão ser enviados em formato PDF, a fim de que possam ser juntados aos respectivos processos e submetidos à decisão do Secretário de Estado de Fazenda.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Parágrafo Único - Nos termos do § 7º, do art. 5º da </w:t>
                  </w:r>
                  <w:hyperlink r:id="rId10" w:history="1"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 xml:space="preserve">Resolução Conjunta Casa Civil </w:t>
                    </w:r>
                    <w:r w:rsidRPr="00AD72E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lastRenderedPageBreak/>
                      <w:t>SEFAZ nº 11</w:t>
                    </w:r>
                  </w:hyperlink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, de 05 de julho de 2018, os recursos poderão ser interpostos apenas quando suscitada exclusivamente matéria de direito, vedada a apresentação de novos documentos relativos à comprovação do cumprimento de requisitos ou condicionantes.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Art. 3º</w:t>
                  </w: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Esta Portaria entrará em vigor na data de sua publicação.</w:t>
                  </w:r>
                </w:p>
                <w:p w:rsidR="00AD72E7" w:rsidRPr="00AD72E7" w:rsidRDefault="00AD72E7" w:rsidP="00AD72E7">
                  <w:pPr>
                    <w:spacing w:after="228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Rio de Janeiro, 11 de setembro de </w:t>
                  </w:r>
                  <w:proofErr w:type="gramStart"/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2020</w:t>
                  </w:r>
                  <w:proofErr w:type="gramEnd"/>
                </w:p>
                <w:p w:rsidR="00AD72E7" w:rsidRPr="00AD72E7" w:rsidRDefault="00AD72E7" w:rsidP="00AD72E7">
                  <w:pPr>
                    <w:spacing w:after="228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RODRIGO SOARES AGUIEIRAS</w:t>
                  </w: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Superintendente de Fiscalização</w:t>
                  </w:r>
                </w:p>
              </w:tc>
            </w:tr>
            <w:tr w:rsidR="00AD72E7" w:rsidRPr="00AD72E7" w:rsidTr="00AD72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D72E7" w:rsidRPr="00AD72E7" w:rsidRDefault="00AD72E7" w:rsidP="00AD7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D7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 </w:t>
                  </w:r>
                </w:p>
              </w:tc>
            </w:tr>
          </w:tbl>
          <w:p w:rsidR="00AD72E7" w:rsidRPr="00AD72E7" w:rsidRDefault="00AD72E7" w:rsidP="00AD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626A4" w:rsidRDefault="00AD72E7"/>
    <w:sectPr w:rsidR="00962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E7"/>
    <w:rsid w:val="00AD72E7"/>
    <w:rsid w:val="00BA0043"/>
    <w:rsid w:val="00C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72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7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72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7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rj.gov.br/sefaz/faces/owResource.jspx?z=oracle.webcenter.doclib%21%21UCMServer%2523dDocName%253AWCC327001%21%21RESOLU%25C3%2587%25C3%2583O%2BCONJUNTA%2BCASACIVIL%2BSEFAZ%2BN.%25C2%25BA%2B011%2BDE%2B05%2BDE%2BJULHO%2BDE%2B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zenda.rj.gov.br/sefaz/faces/owResource.jspx?z=oracle.webcenter.doclib%21%21UCMServer%2523dDocName%253AWCC327001%21%21RESOLU%25C3%2587%25C3%2583O%2BCONJUNTA%2BCASACIVIL%2BSEFAZ%2BN.%25C2%25BA%2B011%2BDE%2B05%2BDE%2BJULHO%2BDE%2B20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zenda.rj.gov.br/sefaz/faces/owResource.jspx?z=oracle.webcenter.doclib%21%21UCMServer%2523dDocName%253AWCC38900913000%21%21RESOLU%25C3%2587%25C3%2583O%2BSEFAZ%2BN%25C2%25BA%2B48%2BDE%2B18%2BDE%2BJUNHO%2BDE%2B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zenda.rj.gov.br/sefaz/faces/owResource.jspx?z=oracle.webcenter.doclib%21%21UCMServer%2523dDocName%253AWCC327001%21%21RESOLU%25C3%2587%25C3%2583O%2BCONJUNTA%2BCASACIVIL%2BSEFAZ%2BN.%25C2%25BA%2B011%2BDE%2B05%2BDE%2BJULHO%2BDE%2B2018" TargetMode="External"/><Relationship Id="rId10" Type="http://schemas.openxmlformats.org/officeDocument/2006/relationships/hyperlink" Target="http://www.fazenda.rj.gov.br/sefaz/faces/owResource.jspx?z=oracle.webcenter.doclib%21%21UCMServer%2523dDocName%253AWCC327001%21%21RESOLU%25C3%2587%25C3%2583O%2BCONJUNTA%2BCASACIVIL%2BSEFAZ%2BN.%25C2%25BA%2B011%2BDE%2B05%2BDE%2BJULHO%2BDE%2B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zenda.rj.gov.br/sefaz/faces/owResource.jspx?z=oracle.webcenter.doclib%21%21UCMServer%2523dDocName%253AWCC327001%21%21RESOLU%25C3%2587%25C3%2583O%2BCONJUNTA%2BCASACIVIL%2BSEFAZ%2BN.%25C2%25BA%2B011%2BDE%2B05%2BDE%2BJULHO%2BDE%2B20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Dreicon</dc:creator>
  <cp:lastModifiedBy>Marcelo Dreicon</cp:lastModifiedBy>
  <cp:revision>1</cp:revision>
  <dcterms:created xsi:type="dcterms:W3CDTF">2020-09-23T18:42:00Z</dcterms:created>
  <dcterms:modified xsi:type="dcterms:W3CDTF">2020-09-23T18:45:00Z</dcterms:modified>
</cp:coreProperties>
</file>